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F4C" w:rsidRDefault="007D43D7">
      <w:pPr>
        <w:rPr>
          <w:rFonts w:hAnsi="宋体"/>
          <w:kern w:val="0"/>
          <w:sz w:val="24"/>
        </w:rPr>
      </w:pPr>
      <w:r>
        <w:rPr>
          <w:rFonts w:hAnsi="宋体" w:hint="eastAsia"/>
          <w:kern w:val="0"/>
          <w:sz w:val="24"/>
        </w:rPr>
        <w:t>附件</w:t>
      </w:r>
      <w:r>
        <w:rPr>
          <w:rFonts w:hAnsi="宋体" w:hint="eastAsia"/>
          <w:kern w:val="0"/>
          <w:sz w:val="24"/>
        </w:rPr>
        <w:t>1</w:t>
      </w:r>
      <w:r>
        <w:rPr>
          <w:rFonts w:hAnsi="宋体" w:hint="eastAsia"/>
          <w:kern w:val="0"/>
          <w:sz w:val="24"/>
        </w:rPr>
        <w:t>：</w:t>
      </w:r>
    </w:p>
    <w:p w:rsidR="00DC0F4C" w:rsidRDefault="007D43D7">
      <w:pPr>
        <w:jc w:val="center"/>
        <w:rPr>
          <w:rFonts w:hAnsi="宋体"/>
          <w:kern w:val="0"/>
          <w:sz w:val="24"/>
        </w:rPr>
      </w:pPr>
      <w:r>
        <w:rPr>
          <w:rFonts w:hAnsi="宋体" w:hint="eastAsia"/>
          <w:kern w:val="0"/>
          <w:sz w:val="24"/>
        </w:rPr>
        <w:t>“高校体育”</w:t>
      </w:r>
      <w:r>
        <w:rPr>
          <w:rFonts w:hAnsi="宋体" w:hint="eastAsia"/>
          <w:kern w:val="0"/>
          <w:sz w:val="24"/>
        </w:rPr>
        <w:t>App</w:t>
      </w:r>
      <w:r>
        <w:rPr>
          <w:rFonts w:hAnsi="宋体" w:hint="eastAsia"/>
          <w:kern w:val="0"/>
          <w:sz w:val="24"/>
        </w:rPr>
        <w:t>使用方法</w:t>
      </w:r>
    </w:p>
    <w:p w:rsidR="00DC0F4C" w:rsidRDefault="00DC0F4C">
      <w:pPr>
        <w:rPr>
          <w:rFonts w:ascii="宋体" w:hAnsi="宋体" w:cs="宋体"/>
          <w:b/>
          <w:bCs/>
          <w:kern w:val="0"/>
          <w:sz w:val="24"/>
        </w:rPr>
      </w:pPr>
    </w:p>
    <w:p w:rsidR="00DC0F4C" w:rsidRDefault="007D43D7">
      <w:pPr>
        <w:ind w:leftChars="-95" w:left="-199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noProof/>
          <w:kern w:val="0"/>
          <w:sz w:val="24"/>
        </w:rPr>
        <w:drawing>
          <wp:inline distT="0" distB="0" distL="0" distR="0">
            <wp:extent cx="6014085" cy="3368675"/>
            <wp:effectExtent l="0" t="0" r="571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787" t="1396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3368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4C" w:rsidRDefault="00DC0F4C">
      <w:pPr>
        <w:rPr>
          <w:rFonts w:ascii="宋体" w:hAnsi="宋体" w:cs="宋体"/>
          <w:b/>
          <w:bCs/>
          <w:kern w:val="0"/>
          <w:sz w:val="24"/>
        </w:rPr>
      </w:pPr>
    </w:p>
    <w:p w:rsidR="00DC0F4C" w:rsidRDefault="007D43D7">
      <w:pPr>
        <w:ind w:leftChars="-400" w:left="-840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114300" distR="114300">
            <wp:extent cx="7011035" cy="3765550"/>
            <wp:effectExtent l="0" t="0" r="184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103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4C" w:rsidRDefault="00DC0F4C">
      <w:pPr>
        <w:rPr>
          <w:rFonts w:asciiTheme="minorEastAsia" w:hAnsiTheme="minorEastAsia"/>
          <w:b/>
          <w:szCs w:val="21"/>
        </w:rPr>
      </w:pPr>
    </w:p>
    <w:p w:rsidR="00DC0F4C" w:rsidRDefault="00DC0F4C">
      <w:pPr>
        <w:rPr>
          <w:rFonts w:asciiTheme="minorEastAsia" w:hAnsiTheme="minorEastAsia"/>
          <w:b/>
          <w:szCs w:val="21"/>
        </w:rPr>
      </w:pPr>
    </w:p>
    <w:p w:rsidR="00DC0F4C" w:rsidRDefault="007D43D7">
      <w:pPr>
        <w:ind w:leftChars="-400" w:left="6" w:hangingChars="403" w:hanging="846"/>
      </w:pPr>
      <w:r>
        <w:rPr>
          <w:noProof/>
        </w:rPr>
        <w:lastRenderedPageBreak/>
        <w:drawing>
          <wp:inline distT="0" distB="0" distL="114300" distR="114300">
            <wp:extent cx="7052945" cy="3798570"/>
            <wp:effectExtent l="0" t="0" r="1460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294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4C" w:rsidRDefault="00DC0F4C">
      <w:pPr>
        <w:ind w:leftChars="-400" w:left="6" w:hangingChars="403" w:hanging="846"/>
      </w:pPr>
    </w:p>
    <w:p w:rsidR="00DC0F4C" w:rsidRDefault="00DC0F4C">
      <w:pPr>
        <w:ind w:leftChars="-400" w:left="6" w:hangingChars="403" w:hanging="846"/>
      </w:pPr>
    </w:p>
    <w:p w:rsidR="00DC0F4C" w:rsidRDefault="007D43D7">
      <w:pPr>
        <w:ind w:leftChars="-400" w:left="6" w:hangingChars="403" w:hanging="846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114300" distR="114300">
            <wp:extent cx="7038340" cy="3794125"/>
            <wp:effectExtent l="0" t="0" r="1016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4C" w:rsidRDefault="00DC0F4C">
      <w:pPr>
        <w:rPr>
          <w:rFonts w:asciiTheme="minorEastAsia" w:hAnsiTheme="minorEastAsia"/>
          <w:b/>
          <w:szCs w:val="21"/>
        </w:rPr>
      </w:pPr>
    </w:p>
    <w:p w:rsidR="00DC0F4C" w:rsidRDefault="00DC0F4C">
      <w:pPr>
        <w:rPr>
          <w:rFonts w:asciiTheme="minorEastAsia" w:hAnsiTheme="minorEastAsia"/>
          <w:b/>
          <w:szCs w:val="21"/>
        </w:rPr>
      </w:pPr>
    </w:p>
    <w:p w:rsidR="00DC0F4C" w:rsidRDefault="007D43D7">
      <w:pPr>
        <w:ind w:leftChars="-400" w:hangingChars="400" w:hanging="840"/>
      </w:pPr>
      <w:r>
        <w:rPr>
          <w:noProof/>
        </w:rPr>
        <w:lastRenderedPageBreak/>
        <w:drawing>
          <wp:inline distT="0" distB="0" distL="114300" distR="114300">
            <wp:extent cx="7010400" cy="3663315"/>
            <wp:effectExtent l="0" t="0" r="0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4C" w:rsidRDefault="00DC0F4C">
      <w:pPr>
        <w:ind w:leftChars="-400" w:hangingChars="400" w:hanging="840"/>
      </w:pPr>
    </w:p>
    <w:p w:rsidR="00DC0F4C" w:rsidRDefault="00DC0F4C">
      <w:pPr>
        <w:ind w:leftChars="-400" w:hangingChars="400" w:hanging="840"/>
      </w:pPr>
    </w:p>
    <w:p w:rsidR="00DC0F4C" w:rsidRDefault="00DC0F4C">
      <w:pPr>
        <w:ind w:leftChars="-400" w:hangingChars="400" w:hanging="840"/>
      </w:pPr>
    </w:p>
    <w:p w:rsidR="00DC0F4C" w:rsidRDefault="007D43D7">
      <w:pPr>
        <w:ind w:leftChars="-400" w:hangingChars="400" w:hanging="840"/>
      </w:pPr>
      <w:r>
        <w:rPr>
          <w:noProof/>
        </w:rPr>
        <w:drawing>
          <wp:inline distT="0" distB="0" distL="114300" distR="114300">
            <wp:extent cx="7024370" cy="3916680"/>
            <wp:effectExtent l="0" t="0" r="508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2437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4C" w:rsidRDefault="00DC0F4C">
      <w:pPr>
        <w:rPr>
          <w:rFonts w:asciiTheme="minorEastAsia" w:hAnsiTheme="minorEastAsia"/>
          <w:b/>
          <w:szCs w:val="21"/>
        </w:rPr>
      </w:pPr>
    </w:p>
    <w:p w:rsidR="00DC0F4C" w:rsidRDefault="00DC0F4C">
      <w:pPr>
        <w:rPr>
          <w:rFonts w:asciiTheme="minorEastAsia" w:hAnsiTheme="minorEastAsia"/>
          <w:b/>
          <w:szCs w:val="21"/>
        </w:rPr>
      </w:pPr>
    </w:p>
    <w:p w:rsidR="00DC0F4C" w:rsidRDefault="00DC0F4C" w:rsidP="0085737F">
      <w:pPr>
        <w:ind w:leftChars="-400" w:left="19" w:hangingChars="409" w:hanging="859"/>
      </w:pPr>
    </w:p>
    <w:p w:rsidR="00DC0F4C" w:rsidRDefault="007D43D7" w:rsidP="0085737F">
      <w:pPr>
        <w:ind w:leftChars="-400" w:left="19" w:hangingChars="409" w:hanging="859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114300" distR="114300">
            <wp:extent cx="7028815" cy="3931285"/>
            <wp:effectExtent l="0" t="0" r="635" b="1206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/>
          <w:color w:val="000000"/>
          <w:sz w:val="27"/>
          <w:szCs w:val="27"/>
        </w:rPr>
        <w:t>请每一位同学在使用高校体育APP前仔细阅读本文，并且按文章内的提示设置各自不同型号的手机，尽量避免发生锻炼完成绩记录不上的事件发生。只有在苹果应该商店，腾讯应用宝以及官方扫码下载的高校体育才是正版，其他应用平台下载的会影响正常的使用。</w:t>
      </w:r>
    </w:p>
    <w:p w:rsidR="00DC0F4C" w:rsidRPr="00985B4A" w:rsidRDefault="007D43D7">
      <w:pPr>
        <w:pStyle w:val="a3"/>
        <w:widowControl/>
        <w:spacing w:before="75" w:beforeAutospacing="0" w:after="75" w:afterAutospacing="0"/>
        <w:rPr>
          <w:rFonts w:ascii="sans-serif" w:hAnsi="sans-serif" w:cs="sans-serif" w:hint="eastAsia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7"/>
          <w:szCs w:val="27"/>
        </w:rPr>
        <w:t>很多学生会问，为什么咕咚、KEEP、悦跑圈我都能正常使用，用你们的就出现各种问题。这是因为他们都是拥有庞大用户的APP，都是是手机厂商里的白名单，下载后的权限设置默认都是最高级别的，而我们目前只是个普通软件，需要手动调整权限且达不到内置最高权限的。我们将在APP里推出检查手机权限设置的功能，以防因系统设置问题造成的使用困扰。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首先确保GPS和蓝牙打开，定位模式选择使用GPS,WLAN和移动网络（跑步不要联校园网和任何WIFI）</w:t>
      </w:r>
    </w:p>
    <w:p w:rsidR="00DC0F4C" w:rsidRPr="00985B4A" w:rsidRDefault="007D43D7">
      <w:pPr>
        <w:pStyle w:val="a3"/>
        <w:widowControl/>
        <w:spacing w:before="75" w:beforeAutospacing="0" w:after="75" w:afterAutospacing="0"/>
        <w:rPr>
          <w:rFonts w:ascii="sans-serif" w:eastAsia="微软雅黑" w:hAnsi="sans-serif" w:cs="sans-serif" w:hint="eastAsia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lastRenderedPageBreak/>
        <w:t>在应用管理高校体育的后台里把“信任此应用、应用自启动、读取位置信息、读取运动数据”打开。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苹果手机设置方式：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设置→隐私→定位服务单下选择【高校体育】，定位功能选择始终开启；</w:t>
      </w:r>
    </w:p>
    <w:p w:rsidR="00DC0F4C" w:rsidRPr="00985B4A" w:rsidRDefault="007D43D7">
      <w:pPr>
        <w:pStyle w:val="a3"/>
        <w:widowControl/>
        <w:spacing w:before="75" w:beforeAutospacing="0" w:after="75" w:afterAutospacing="0"/>
        <w:rPr>
          <w:rFonts w:ascii="sans-serif" w:hAnsi="sans-serif" w:cs="sans-serif" w:hint="eastAsia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设置→【高校体育】→位置（始终），运动与健身（开启），移动数据（开启），后台自动刷新（开启）并打开WI-FI功能（跑步时不要连接任何WI-FI）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安卓手机具体的菜单名称不同，设置流程如下：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①　华为手机：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设置→应用管理→选择【高校体育】→权限→打开定位→再进入设置单项权限→打开信任此应用， 应用自启动。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设置→权限管理→应用菜单下选择【高校体育】，隐私数据→读取位置信息设置为允许。</w:t>
      </w:r>
    </w:p>
    <w:p w:rsidR="00DC0F4C" w:rsidRPr="00985B4A" w:rsidRDefault="007D43D7">
      <w:pPr>
        <w:pStyle w:val="a3"/>
        <w:widowControl/>
        <w:spacing w:before="75" w:beforeAutospacing="0" w:after="75" w:afterAutospacing="0"/>
        <w:rPr>
          <w:rFonts w:ascii="sans-serif" w:hAnsi="sans-serif" w:cs="sans-serif" w:hint="eastAsia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电源设置→关闭锁屏清理程序项目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②　VIVO手机：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i管家→省电管理→后台高耗电→选择【高校体育】→允许继续运行。</w:t>
      </w:r>
    </w:p>
    <w:p w:rsidR="00DC0F4C" w:rsidRPr="00985B4A" w:rsidRDefault="007D43D7">
      <w:pPr>
        <w:pStyle w:val="a3"/>
        <w:widowControl/>
        <w:spacing w:before="75" w:beforeAutospacing="0" w:after="75" w:afterAutospacing="0"/>
        <w:rPr>
          <w:rFonts w:ascii="sans-serif" w:hAnsi="sans-serif" w:cs="sans-serif" w:hint="eastAsia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i管家→软件管理→自启动管理→选择运【高校体育】→运行自动启动。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③　三星手机：</w:t>
      </w:r>
    </w:p>
    <w:p w:rsidR="00DC0F4C" w:rsidRPr="00985B4A" w:rsidRDefault="007D43D7">
      <w:pPr>
        <w:pStyle w:val="a3"/>
        <w:widowControl/>
        <w:spacing w:before="75" w:beforeAutospacing="0" w:after="75" w:afterAutospacing="0"/>
        <w:rPr>
          <w:rFonts w:ascii="sans-serif" w:hAnsi="sans-serif" w:cs="sans-serif" w:hint="eastAsia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设置→应用程序→应用程序管理器菜单下选择【高校体育】，权限→位置信息，开启此功能。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④　小米手机：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lastRenderedPageBreak/>
        <w:t>设置→授权管理→自启动管理→选择【高校体育】→定位功能选择开启此功能。</w:t>
      </w:r>
    </w:p>
    <w:p w:rsidR="00DC0F4C" w:rsidRPr="00985B4A" w:rsidRDefault="007D43D7">
      <w:pPr>
        <w:pStyle w:val="a3"/>
        <w:widowControl/>
        <w:spacing w:before="75" w:beforeAutospacing="0" w:after="75" w:afterAutospacing="0"/>
        <w:rPr>
          <w:rFonts w:ascii="sans-serif" w:hAnsi="sans-serif" w:cs="sans-serif" w:hint="eastAsia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进入设置→电量和性能→神隐模式→应用设置→【高校体育】→无限制→允许后台。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⑤　OPPO手机：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设置→电池→其他→选择【高校体育】→关闭后台冻结、异常耗电自动优化、深度睡眠</w:t>
      </w:r>
    </w:p>
    <w:p w:rsidR="00DC0F4C" w:rsidRPr="00985B4A" w:rsidRDefault="007D43D7">
      <w:pPr>
        <w:pStyle w:val="a3"/>
        <w:widowControl/>
        <w:spacing w:before="75" w:beforeAutospacing="0" w:after="75" w:afterAutospacing="0"/>
        <w:rPr>
          <w:rFonts w:ascii="sans-serif" w:hAnsi="sans-serif" w:cs="sans-serif" w:hint="eastAsia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手机管家→权限隐私→自启动管理→选择【高校体育】→开启此功能。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⑥　魅族手机：</w:t>
      </w:r>
    </w:p>
    <w:p w:rsidR="00DC0F4C" w:rsidRPr="00985B4A" w:rsidRDefault="007D43D7">
      <w:pPr>
        <w:pStyle w:val="a3"/>
        <w:widowControl/>
        <w:spacing w:before="75" w:beforeAutospacing="0" w:after="75" w:afterAutospacing="0"/>
        <w:rPr>
          <w:rFonts w:ascii="sans-serif" w:hAnsi="sans-serif" w:cs="sans-serif" w:hint="eastAsia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后台管理设置→设置→应用管理→已安装→选择【高校体育】→权限管理→后台管理→保持后台运行。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⑦　乐视手机：</w:t>
      </w:r>
    </w:p>
    <w:p w:rsidR="00DC0F4C" w:rsidRPr="00985B4A" w:rsidRDefault="007D43D7">
      <w:pPr>
        <w:pStyle w:val="a3"/>
        <w:widowControl/>
        <w:spacing w:before="75" w:beforeAutospacing="0" w:after="75" w:afterAutospacing="0"/>
        <w:rPr>
          <w:rFonts w:ascii="sans-serif" w:hAnsi="sans-serif" w:cs="sans-serif" w:hint="eastAsia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系统设置-个人-位置信息-开启（GPS：开启后，定位更精准、但耗电快）-定位权限-【高校体育】-允许。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⑧　酷派手机：</w:t>
      </w:r>
    </w:p>
    <w:p w:rsidR="00DC0F4C" w:rsidRPr="00985B4A" w:rsidRDefault="007D43D7">
      <w:pPr>
        <w:pStyle w:val="a3"/>
        <w:widowControl/>
        <w:spacing w:before="75" w:beforeAutospacing="0" w:after="75" w:afterAutospacing="0"/>
        <w:rPr>
          <w:rFonts w:ascii="sans-serif" w:hAnsi="sans-serif" w:cs="sans-serif" w:hint="eastAsia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酷管家-数据保护-读取位置信息权限-【高校体育】下拉箭头-允许 。</w:t>
      </w:r>
    </w:p>
    <w:p w:rsidR="00DC0F4C" w:rsidRPr="00985B4A" w:rsidRDefault="007D43D7">
      <w:pPr>
        <w:pStyle w:val="a3"/>
        <w:widowControl/>
        <w:spacing w:before="75" w:beforeAutospacing="0" w:after="75" w:afterAutospacing="0"/>
        <w:rPr>
          <w:rFonts w:ascii="sans-serif" w:hAnsi="sans-serif" w:cs="sans-serif" w:hint="eastAsia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⑨　如以上找不到相对应手机品牌，请上网查找自身手机定位开通权限。 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打开WI-FI功能（跑步时不要连接任何WI-FI）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苹果QQ客服号：2594333981</w:t>
      </w:r>
    </w:p>
    <w:p w:rsidR="00DC0F4C" w:rsidRDefault="007D43D7">
      <w:pPr>
        <w:pStyle w:val="a3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</w:rPr>
        <w:t>安卓QQ客服号：2150001577</w:t>
      </w:r>
    </w:p>
    <w:sectPr w:rsidR="00DC0F4C" w:rsidSect="00DC0F4C">
      <w:pgSz w:w="11906" w:h="16838"/>
      <w:pgMar w:top="1440" w:right="1800" w:bottom="1440" w:left="12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753" w:rsidRDefault="00B97753" w:rsidP="0085737F">
      <w:r>
        <w:separator/>
      </w:r>
    </w:p>
  </w:endnote>
  <w:endnote w:type="continuationSeparator" w:id="1">
    <w:p w:rsidR="00B97753" w:rsidRDefault="00B97753" w:rsidP="008573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753" w:rsidRDefault="00B97753" w:rsidP="0085737F">
      <w:r>
        <w:separator/>
      </w:r>
    </w:p>
  </w:footnote>
  <w:footnote w:type="continuationSeparator" w:id="1">
    <w:p w:rsidR="00B97753" w:rsidRDefault="00B97753" w:rsidP="008573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3431"/>
    <w:multiLevelType w:val="multilevel"/>
    <w:tmpl w:val="0191343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4AE1C82"/>
    <w:multiLevelType w:val="multilevel"/>
    <w:tmpl w:val="14AE1C8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750911"/>
    <w:multiLevelType w:val="multilevel"/>
    <w:tmpl w:val="23750911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D46D73"/>
    <w:multiLevelType w:val="multilevel"/>
    <w:tmpl w:val="34D46D7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1E790A"/>
    <w:multiLevelType w:val="multilevel"/>
    <w:tmpl w:val="3C1E790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FAD0E39"/>
    <w:multiLevelType w:val="multilevel"/>
    <w:tmpl w:val="3FAD0E3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AB27DD6"/>
    <w:multiLevelType w:val="singleLevel"/>
    <w:tmpl w:val="5AB27DD6"/>
    <w:lvl w:ilvl="0">
      <w:start w:val="20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77007EEC"/>
    <w:multiLevelType w:val="multilevel"/>
    <w:tmpl w:val="77007EE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99F773D"/>
    <w:rsid w:val="001650C5"/>
    <w:rsid w:val="00327518"/>
    <w:rsid w:val="00367B7C"/>
    <w:rsid w:val="0038752B"/>
    <w:rsid w:val="00485DCB"/>
    <w:rsid w:val="006B0DFA"/>
    <w:rsid w:val="007D43D7"/>
    <w:rsid w:val="0085737F"/>
    <w:rsid w:val="00985B4A"/>
    <w:rsid w:val="00A7510B"/>
    <w:rsid w:val="00B97753"/>
    <w:rsid w:val="00DC0F4C"/>
    <w:rsid w:val="19880A91"/>
    <w:rsid w:val="399F773D"/>
    <w:rsid w:val="6D535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0F4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DC0F4C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59"/>
    <w:qFormat/>
    <w:rsid w:val="00DC0F4C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99"/>
    <w:unhideWhenUsed/>
    <w:qFormat/>
    <w:rsid w:val="00DC0F4C"/>
    <w:pPr>
      <w:ind w:firstLineChars="200" w:firstLine="420"/>
    </w:pPr>
  </w:style>
  <w:style w:type="paragraph" w:styleId="a5">
    <w:name w:val="header"/>
    <w:basedOn w:val="a"/>
    <w:link w:val="Char"/>
    <w:rsid w:val="008573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85737F"/>
    <w:rPr>
      <w:kern w:val="2"/>
      <w:sz w:val="18"/>
      <w:szCs w:val="18"/>
    </w:rPr>
  </w:style>
  <w:style w:type="paragraph" w:styleId="a6">
    <w:name w:val="footer"/>
    <w:basedOn w:val="a"/>
    <w:link w:val="Char0"/>
    <w:rsid w:val="008573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85737F"/>
    <w:rPr>
      <w:kern w:val="2"/>
      <w:sz w:val="18"/>
      <w:szCs w:val="18"/>
    </w:rPr>
  </w:style>
  <w:style w:type="paragraph" w:styleId="a7">
    <w:name w:val="Balloon Text"/>
    <w:basedOn w:val="a"/>
    <w:link w:val="Char1"/>
    <w:rsid w:val="0085737F"/>
    <w:rPr>
      <w:sz w:val="18"/>
      <w:szCs w:val="18"/>
    </w:rPr>
  </w:style>
  <w:style w:type="character" w:customStyle="1" w:styleId="Char1">
    <w:name w:val="批注框文本 Char"/>
    <w:basedOn w:val="a0"/>
    <w:link w:val="a7"/>
    <w:rsid w:val="0085737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jztomm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9</TotalTime>
  <Pages>6</Pages>
  <Words>182</Words>
  <Characters>1039</Characters>
  <Application>Microsoft Office Word</Application>
  <DocSecurity>0</DocSecurity>
  <Lines>8</Lines>
  <Paragraphs>2</Paragraphs>
  <ScaleCrop>false</ScaleCrop>
  <Company>微软中国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张嘉臻</dc:creator>
  <cp:lastModifiedBy>微软用户</cp:lastModifiedBy>
  <cp:revision>8</cp:revision>
  <dcterms:created xsi:type="dcterms:W3CDTF">2018-06-21T16:50:00Z</dcterms:created>
  <dcterms:modified xsi:type="dcterms:W3CDTF">2018-09-28T02:55:00Z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